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5AE" w:rsidRPr="00B306B7" w:rsidRDefault="002A65AE" w:rsidP="00D35EF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  <w:r w:rsidRPr="00B306B7">
        <w:rPr>
          <w:rFonts w:ascii="Arial" w:hAnsi="Arial" w:cs="Arial"/>
          <w:b/>
          <w:bCs/>
          <w:sz w:val="36"/>
          <w:szCs w:val="36"/>
          <w:lang w:eastAsia="fr-FR"/>
        </w:rPr>
        <w:t>DUERP</w:t>
      </w:r>
      <w:r w:rsidRPr="00B306B7">
        <w:rPr>
          <w:rFonts w:ascii="Arial" w:hAnsi="Arial" w:cs="Arial"/>
          <w:b/>
          <w:bCs/>
          <w:sz w:val="28"/>
          <w:szCs w:val="28"/>
          <w:lang w:eastAsia="fr-FR"/>
        </w:rPr>
        <w:t xml:space="preserve"> : </w:t>
      </w:r>
      <w:r w:rsidRPr="00DF44F8">
        <w:rPr>
          <w:rFonts w:ascii="Arial" w:hAnsi="Arial" w:cs="Arial"/>
          <w:lang w:eastAsia="fr-FR"/>
        </w:rPr>
        <w:t xml:space="preserve">Fiche d’évaluation des </w:t>
      </w:r>
      <w:r w:rsidRPr="00DF44F8">
        <w:rPr>
          <w:rFonts w:ascii="Arial" w:hAnsi="Arial" w:cs="Arial"/>
          <w:b/>
          <w:sz w:val="36"/>
          <w:szCs w:val="36"/>
          <w:lang w:eastAsia="fr-FR"/>
        </w:rPr>
        <w:t>Risques Psychosociaux (RPS)</w:t>
      </w:r>
      <w:r w:rsidRPr="00DF44F8">
        <w:rPr>
          <w:rFonts w:ascii="Arial" w:hAnsi="Arial" w:cs="Arial"/>
          <w:b/>
          <w:lang w:eastAsia="fr-FR"/>
        </w:rPr>
        <w:t xml:space="preserve">, </w:t>
      </w:r>
      <w:r w:rsidRPr="000E7A87">
        <w:rPr>
          <w:rFonts w:ascii="Arial" w:hAnsi="Arial" w:cs="Arial"/>
          <w:lang w:eastAsia="fr-FR"/>
        </w:rPr>
        <w:t>Troub</w:t>
      </w:r>
      <w:r>
        <w:rPr>
          <w:rFonts w:ascii="Arial" w:hAnsi="Arial" w:cs="Arial"/>
          <w:lang w:eastAsia="fr-FR"/>
        </w:rPr>
        <w:t xml:space="preserve">les </w:t>
      </w:r>
      <w:proofErr w:type="spellStart"/>
      <w:r>
        <w:rPr>
          <w:rFonts w:ascii="Arial" w:hAnsi="Arial" w:cs="Arial"/>
          <w:lang w:eastAsia="fr-FR"/>
        </w:rPr>
        <w:t>musculo-squelettiques</w:t>
      </w:r>
      <w:proofErr w:type="spellEnd"/>
      <w:r>
        <w:rPr>
          <w:rFonts w:ascii="Arial" w:hAnsi="Arial" w:cs="Arial"/>
          <w:lang w:eastAsia="fr-FR"/>
        </w:rPr>
        <w:t xml:space="preserve"> (TMS), etc.</w:t>
      </w:r>
    </w:p>
    <w:p w:rsidR="002A65AE" w:rsidRPr="00B306B7" w:rsidRDefault="002A65AE" w:rsidP="002A65AE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8"/>
          <w:szCs w:val="18"/>
          <w:lang w:eastAsia="fr-FR"/>
        </w:rPr>
      </w:pPr>
      <w:r w:rsidRPr="00B306B7">
        <w:rPr>
          <w:rFonts w:ascii="Arial" w:hAnsi="Arial" w:cs="Arial"/>
          <w:i/>
          <w:iCs/>
          <w:sz w:val="18"/>
          <w:szCs w:val="18"/>
          <w:lang w:eastAsia="fr-FR"/>
        </w:rPr>
        <w:t xml:space="preserve">Cette fiche concerne les risques et/ou améliorations des conditions de travail ressenti par un enseignant ou un  usager de l’école. </w:t>
      </w:r>
    </w:p>
    <w:p w:rsidR="00B15F23" w:rsidRDefault="002A65AE" w:rsidP="002A65AE">
      <w:pPr>
        <w:suppressAutoHyphens w:val="0"/>
        <w:autoSpaceDE w:val="0"/>
        <w:autoSpaceDN w:val="0"/>
        <w:adjustRightInd w:val="0"/>
        <w:ind w:left="-227" w:right="-567"/>
        <w:jc w:val="center"/>
        <w:rPr>
          <w:rFonts w:ascii="Arial" w:hAnsi="Arial" w:cs="Arial"/>
          <w:i/>
          <w:color w:val="333333"/>
          <w:sz w:val="18"/>
          <w:szCs w:val="18"/>
          <w:shd w:val="clear" w:color="auto" w:fill="FFFFFF"/>
        </w:rPr>
      </w:pPr>
      <w:r w:rsidRPr="00B15F23">
        <w:rPr>
          <w:rFonts w:ascii="Arial" w:hAnsi="Arial" w:cs="Arial"/>
          <w:i/>
          <w:iCs/>
          <w:sz w:val="18"/>
          <w:szCs w:val="18"/>
          <w:lang w:eastAsia="fr-FR"/>
        </w:rPr>
        <w:t>Les RPS, lorsqu’ils sont de nature individuelle, font l’objet d’un signalement directement envoyé à l’autorité administrative compétente : pour</w:t>
      </w:r>
      <w:r w:rsidRPr="00B15F23">
        <w:rPr>
          <w:sz w:val="18"/>
          <w:szCs w:val="18"/>
        </w:rPr>
        <w:t xml:space="preserve"> </w:t>
      </w:r>
      <w:r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la DSDEN </w:t>
      </w:r>
      <w:hyperlink r:id="rId4" w:history="1">
        <w:r w:rsidR="00B15F23" w:rsidRPr="0085420E">
          <w:rPr>
            <w:rStyle w:val="Lienhypertexte"/>
            <w:rFonts w:ascii="Arial" w:hAnsi="Arial" w:cs="Arial"/>
            <w:i/>
            <w:sz w:val="18"/>
            <w:szCs w:val="18"/>
            <w:shd w:val="clear" w:color="auto" w:fill="FFFFFF"/>
          </w:rPr>
          <w:t>ce.cpd93@ac-creteil.fr</w:t>
        </w:r>
      </w:hyperlink>
    </w:p>
    <w:p w:rsidR="002A65AE" w:rsidRPr="00B15F23" w:rsidRDefault="00BE199C" w:rsidP="00B15F23">
      <w:pPr>
        <w:suppressAutoHyphens w:val="0"/>
        <w:autoSpaceDE w:val="0"/>
        <w:autoSpaceDN w:val="0"/>
        <w:adjustRightInd w:val="0"/>
        <w:ind w:left="-227" w:right="-567"/>
        <w:jc w:val="center"/>
        <w:rPr>
          <w:rFonts w:ascii="Arial" w:hAnsi="Arial" w:cs="Arial"/>
          <w:i/>
          <w:iCs/>
          <w:sz w:val="18"/>
          <w:szCs w:val="18"/>
          <w:lang w:eastAsia="fr-FR"/>
        </w:rPr>
      </w:pPr>
      <w:r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 </w:t>
      </w:r>
      <w:proofErr w:type="gramStart"/>
      <w:r w:rsidR="00B15F23" w:rsidRPr="00B15F23">
        <w:rPr>
          <w:rFonts w:ascii="Arial" w:hAnsi="Arial" w:cs="Arial"/>
          <w:b/>
          <w:i/>
          <w:iCs/>
          <w:sz w:val="18"/>
          <w:szCs w:val="18"/>
          <w:lang w:eastAsia="fr-FR"/>
        </w:rPr>
        <w:t>et</w:t>
      </w:r>
      <w:proofErr w:type="gramEnd"/>
      <w:r w:rsidR="00B15F23"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 à </w:t>
      </w:r>
      <w:r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la </w:t>
      </w:r>
      <w:r w:rsidRPr="00B15F23">
        <w:rPr>
          <w:rFonts w:ascii="Arial" w:hAnsi="Arial" w:cs="Arial"/>
          <w:b/>
          <w:i/>
          <w:iCs/>
          <w:sz w:val="18"/>
          <w:szCs w:val="18"/>
          <w:lang w:eastAsia="fr-FR"/>
        </w:rPr>
        <w:t>FS-SSCT 93</w:t>
      </w:r>
      <w:r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 : </w:t>
      </w:r>
      <w:r w:rsidR="00D35EFF" w:rsidRPr="00B15F23">
        <w:rPr>
          <w:rFonts w:ascii="Arial" w:hAnsi="Arial" w:cs="Arial"/>
          <w:i/>
          <w:iCs/>
          <w:sz w:val="18"/>
          <w:szCs w:val="18"/>
          <w:lang w:eastAsia="fr-FR"/>
        </w:rPr>
        <w:t xml:space="preserve">mail : </w:t>
      </w:r>
      <w:hyperlink r:id="rId5" w:history="1">
        <w:r w:rsidRPr="00B15F23">
          <w:rPr>
            <w:rStyle w:val="Lienhypertexte"/>
            <w:rFonts w:ascii="Arial" w:hAnsi="Arial" w:cs="Arial"/>
            <w:i/>
            <w:iCs/>
            <w:sz w:val="18"/>
            <w:szCs w:val="18"/>
            <w:lang w:eastAsia="fr-FR"/>
          </w:rPr>
          <w:t>secretaire.fs-93@ac-creteil.fr</w:t>
        </w:r>
      </w:hyperlink>
    </w:p>
    <w:p w:rsidR="00BE199C" w:rsidRPr="00B15F23" w:rsidRDefault="00BE199C" w:rsidP="00BE199C">
      <w:pPr>
        <w:suppressAutoHyphens w:val="0"/>
        <w:autoSpaceDE w:val="0"/>
        <w:autoSpaceDN w:val="0"/>
        <w:adjustRightInd w:val="0"/>
        <w:ind w:right="-567"/>
        <w:jc w:val="center"/>
        <w:rPr>
          <w:rFonts w:ascii="Arial" w:hAnsi="Arial" w:cs="Arial"/>
          <w:i/>
          <w:iCs/>
          <w:sz w:val="18"/>
          <w:szCs w:val="18"/>
          <w:lang w:eastAsia="fr-FR"/>
        </w:rPr>
      </w:pPr>
    </w:p>
    <w:p w:rsidR="002A65AE" w:rsidRPr="00B306B7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B306B7">
        <w:rPr>
          <w:rFonts w:ascii="Arial" w:hAnsi="Arial" w:cs="Arial"/>
          <w:b/>
          <w:bCs/>
          <w:sz w:val="22"/>
          <w:szCs w:val="22"/>
          <w:lang w:eastAsia="fr-FR"/>
        </w:rPr>
        <w:t xml:space="preserve">Coordonnées de l’école </w:t>
      </w:r>
    </w:p>
    <w:p w:rsidR="002A65AE" w:rsidRPr="00D35EFF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fr-FR"/>
        </w:rPr>
      </w:pPr>
    </w:p>
    <w:p w:rsidR="002A65AE" w:rsidRPr="00B306B7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fr-FR"/>
        </w:rPr>
      </w:pPr>
      <w:r w:rsidRPr="00B306B7">
        <w:rPr>
          <w:rFonts w:ascii="Arial" w:hAnsi="Arial" w:cs="Arial"/>
          <w:sz w:val="18"/>
          <w:szCs w:val="18"/>
          <w:lang w:eastAsia="fr-FR"/>
        </w:rPr>
        <w:t xml:space="preserve">Nom de la circonscription :                                                                               Numéro RNE de l’école :                                         </w:t>
      </w:r>
      <w:r>
        <w:rPr>
          <w:rFonts w:ascii="Arial" w:hAnsi="Arial" w:cs="Arial"/>
          <w:sz w:val="18"/>
          <w:szCs w:val="18"/>
          <w:lang w:eastAsia="fr-FR"/>
        </w:rPr>
        <w:sym w:font="Wingdings 2" w:char="F0A3"/>
      </w:r>
      <w:r w:rsidRPr="00B306B7">
        <w:rPr>
          <w:rFonts w:ascii="Arial" w:hAnsi="Arial" w:cs="Arial"/>
          <w:sz w:val="18"/>
          <w:szCs w:val="18"/>
          <w:lang w:eastAsia="fr-FR"/>
        </w:rPr>
        <w:t xml:space="preserve"> Ecole Maternelle    </w:t>
      </w:r>
      <w:r>
        <w:rPr>
          <w:rFonts w:ascii="Arial" w:hAnsi="Arial" w:cs="Arial"/>
          <w:sz w:val="18"/>
          <w:szCs w:val="18"/>
          <w:lang w:eastAsia="fr-FR"/>
        </w:rPr>
        <w:sym w:font="Wingdings 2" w:char="F0A3"/>
      </w:r>
      <w:r w:rsidRPr="00B306B7">
        <w:rPr>
          <w:rFonts w:ascii="Arial" w:hAnsi="Arial" w:cs="Arial"/>
          <w:sz w:val="18"/>
          <w:szCs w:val="18"/>
          <w:lang w:eastAsia="fr-FR"/>
        </w:rPr>
        <w:t xml:space="preserve"> Ecole Elémentaire </w:t>
      </w:r>
    </w:p>
    <w:p w:rsidR="002A65AE" w:rsidRPr="00B306B7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fr-FR"/>
        </w:rPr>
      </w:pPr>
      <w:r w:rsidRPr="00B306B7">
        <w:rPr>
          <w:rFonts w:ascii="Arial" w:hAnsi="Arial" w:cs="Arial"/>
          <w:sz w:val="18"/>
          <w:szCs w:val="18"/>
          <w:lang w:eastAsia="fr-FR"/>
        </w:rPr>
        <w:t xml:space="preserve">Nom de l’école :      </w:t>
      </w:r>
    </w:p>
    <w:p w:rsidR="002A65AE" w:rsidRPr="00B306B7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fr-FR"/>
        </w:rPr>
      </w:pPr>
      <w:r w:rsidRPr="00B306B7">
        <w:rPr>
          <w:rFonts w:ascii="Arial" w:hAnsi="Arial" w:cs="Arial"/>
          <w:sz w:val="18"/>
          <w:szCs w:val="18"/>
          <w:lang w:eastAsia="fr-FR"/>
        </w:rPr>
        <w:t xml:space="preserve">Adresse postale :                                                                                         Code postal et Ville :                                                                Tél :                                      Fax : </w:t>
      </w:r>
    </w:p>
    <w:p w:rsidR="002A65AE" w:rsidRDefault="002A65AE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fr-FR"/>
        </w:rPr>
      </w:pPr>
      <w:r w:rsidRPr="00B306B7">
        <w:rPr>
          <w:rFonts w:ascii="Arial" w:hAnsi="Arial" w:cs="Arial"/>
          <w:sz w:val="18"/>
          <w:szCs w:val="18"/>
          <w:lang w:eastAsia="fr-FR"/>
        </w:rPr>
        <w:t xml:space="preserve">Adresse électronique de l’école : </w:t>
      </w:r>
    </w:p>
    <w:p w:rsidR="00B15F23" w:rsidRPr="00B15F23" w:rsidRDefault="00B15F23" w:rsidP="002A6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eastAsia="fr-FR"/>
        </w:rPr>
      </w:pPr>
      <w:r w:rsidRPr="00B15F23">
        <w:rPr>
          <w:rFonts w:ascii="Arial" w:hAnsi="Arial" w:cs="Arial"/>
          <w:b/>
          <w:sz w:val="18"/>
          <w:szCs w:val="18"/>
          <w:lang w:eastAsia="fr-FR"/>
        </w:rPr>
        <w:t>Nom du rédacteur ou de la rédactrice de la fiche</w:t>
      </w:r>
      <w:r w:rsidRPr="00B15F23">
        <w:rPr>
          <w:rFonts w:ascii="Arial" w:hAnsi="Arial" w:cs="Arial"/>
          <w:sz w:val="18"/>
          <w:szCs w:val="18"/>
          <w:lang w:eastAsia="fr-FR"/>
        </w:rPr>
        <w:t xml:space="preserve"> : </w:t>
      </w:r>
    </w:p>
    <w:p w:rsidR="002A65AE" w:rsidRPr="00B306B7" w:rsidRDefault="002A65AE" w:rsidP="002A65AE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2A65AE" w:rsidRPr="00B306B7" w:rsidRDefault="002A65AE" w:rsidP="002A65AE">
      <w:pPr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306B7">
        <w:rPr>
          <w:rFonts w:ascii="Arial" w:hAnsi="Arial" w:cs="Arial"/>
          <w:b/>
          <w:sz w:val="20"/>
          <w:szCs w:val="20"/>
        </w:rPr>
        <w:t>RPS</w:t>
      </w:r>
      <w:r w:rsidRPr="00B306B7">
        <w:rPr>
          <w:rFonts w:ascii="Arial" w:hAnsi="Arial" w:cs="Arial"/>
          <w:sz w:val="16"/>
          <w:szCs w:val="16"/>
        </w:rPr>
        <w:t> : risques pour la santé mentale, physique ou sociale, engendrés par les conditions d’emploi et les facteurs organisationnels et relationnels susceptibles d’interagir avec le fonctionnement mental, BOEN n°32 du 05/09/2013 du CHSCT du MEN.</w:t>
      </w:r>
    </w:p>
    <w:tbl>
      <w:tblPr>
        <w:tblW w:w="5143" w:type="pct"/>
        <w:tblInd w:w="-10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4"/>
        <w:gridCol w:w="7767"/>
      </w:tblGrid>
      <w:tr w:rsidR="002A65AE" w:rsidRPr="00B306B7" w:rsidTr="002A65AE">
        <w:trPr>
          <w:trHeight w:val="6258"/>
        </w:trPr>
        <w:tc>
          <w:tcPr>
            <w:tcW w:w="2582" w:type="pct"/>
          </w:tcPr>
          <w:tbl>
            <w:tblPr>
              <w:tblW w:w="8178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0"/>
              <w:gridCol w:w="4678"/>
            </w:tblGrid>
            <w:tr w:rsidR="002A65AE" w:rsidRPr="00B306B7" w:rsidTr="002A65AE"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5AE" w:rsidRPr="00B306B7" w:rsidRDefault="002A65AE" w:rsidP="001E7095">
                  <w:pPr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b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b/>
                      <w:lang w:eastAsia="fr-FR"/>
                    </w:rPr>
                    <w:t>Domaines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65AE" w:rsidRPr="00B306B7" w:rsidRDefault="002A65AE" w:rsidP="001E7095">
                  <w:pPr>
                    <w:suppressAutoHyphens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Arial" w:hAnsi="Arial" w:cs="Arial"/>
                      <w:b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b/>
                      <w:lang w:eastAsia="fr-FR"/>
                    </w:rPr>
                    <w:t>Description</w:t>
                  </w:r>
                </w:p>
              </w:tc>
            </w:tr>
            <w:tr w:rsidR="001F6A7B" w:rsidRPr="00B306B7" w:rsidTr="002A65AE"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>RPS liés à l’organisation du travail</w:t>
                  </w: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 xml:space="preserve"> :  </w:t>
                  </w:r>
                </w:p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non remp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lacement des enseignants, des AESH</w:t>
                  </w: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 xml:space="preserve">, ATSEM, </w:t>
                  </w:r>
                </w:p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évolutions successives, etc.</w:t>
                  </w:r>
                </w:p>
              </w:tc>
              <w:tc>
                <w:tcPr>
                  <w:tcW w:w="46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F6A7B" w:rsidRPr="00B306B7" w:rsidRDefault="001F6A7B" w:rsidP="00271114">
                  <w:pPr>
                    <w:pStyle w:val="Pardfaut"/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</w:tabs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F6A7B" w:rsidRPr="00B306B7" w:rsidTr="002A65AE"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6A7B" w:rsidRPr="00B15F23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>RPS liés au contenu du travail :</w:t>
                  </w:r>
                </w:p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Charge de travail, sollicitation excessive, etc.</w:t>
                  </w:r>
                </w:p>
              </w:tc>
              <w:tc>
                <w:tcPr>
                  <w:tcW w:w="4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lang w:eastAsia="fr-FR"/>
                    </w:rPr>
                  </w:pPr>
                </w:p>
              </w:tc>
            </w:tr>
            <w:tr w:rsidR="001F6A7B" w:rsidRPr="00B306B7" w:rsidTr="002A65AE"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F6A7B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 xml:space="preserve">RPS liés aux relations de </w:t>
                  </w:r>
                </w:p>
                <w:p w:rsidR="001F6A7B" w:rsidRPr="00B15F23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>travail :</w:t>
                  </w:r>
                </w:p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Agressions psychologiques, physiques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 xml:space="preserve">, </w:t>
                  </w:r>
                  <w:r w:rsidRPr="00B306B7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soutien de la hiérarchie, etc.</w:t>
                  </w:r>
                </w:p>
              </w:tc>
              <w:tc>
                <w:tcPr>
                  <w:tcW w:w="4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lang w:eastAsia="fr-FR"/>
                    </w:rPr>
                  </w:pPr>
                </w:p>
              </w:tc>
            </w:tr>
            <w:tr w:rsidR="001F6A7B" w:rsidRPr="00B306B7" w:rsidTr="001F6A7B">
              <w:trPr>
                <w:trHeight w:val="995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B15F23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>RPS liés aux situations difficiles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> :</w:t>
                  </w:r>
                </w:p>
                <w:p w:rsid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Elève à défi comportemental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 xml:space="preserve">, </w:t>
                  </w:r>
                  <w:r w:rsidRPr="00B15F23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relation tendue avec une famill</w:t>
                  </w: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e</w:t>
                  </w:r>
                </w:p>
                <w:p w:rsid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:rsidR="001F6A7B" w:rsidRPr="00B15F23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lang w:eastAsia="fr-FR"/>
                    </w:rPr>
                  </w:pPr>
                </w:p>
              </w:tc>
            </w:tr>
            <w:tr w:rsidR="001F6A7B" w:rsidRPr="00B306B7" w:rsidTr="001F6A7B">
              <w:trPr>
                <w:trHeight w:val="922"/>
              </w:trPr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6A7B" w:rsidRP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ind w:hanging="1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  <w:r w:rsidRPr="001F6A7B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sym w:font="Wingdings" w:char="F072"/>
                  </w:r>
                  <w:r w:rsidRPr="001F6A7B"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  <w:t xml:space="preserve"> Autres :</w:t>
                  </w:r>
                </w:p>
                <w:p w:rsid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ind w:hanging="10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 xml:space="preserve"> Troubles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musculo-squelettiques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, etc.</w:t>
                  </w:r>
                </w:p>
                <w:p w:rsidR="001F6A7B" w:rsidRDefault="001F6A7B" w:rsidP="001F6A7B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67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F6A7B" w:rsidRPr="00B306B7" w:rsidRDefault="001F6A7B" w:rsidP="001E7095">
                  <w:pPr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lang w:eastAsia="fr-FR"/>
                    </w:rPr>
                  </w:pPr>
                </w:p>
              </w:tc>
            </w:tr>
          </w:tbl>
          <w:p w:rsidR="002A65AE" w:rsidRPr="00B306B7" w:rsidRDefault="002A65AE" w:rsidP="002A65A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eastAsia="fr-FR"/>
              </w:rPr>
            </w:pPr>
            <w:r w:rsidRPr="00B306B7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Demande de visite du médecin de prévention </w:t>
            </w:r>
            <w:r w:rsidR="00D35EFF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 </w:t>
            </w:r>
            <w:r w:rsidRPr="00B306B7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 </w:t>
            </w:r>
            <w:r w:rsidR="00D35EFF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  </w:t>
            </w:r>
            <w:r w:rsidRPr="00B306B7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oui </w:t>
            </w:r>
            <w:r>
              <w:rPr>
                <w:rFonts w:ascii="Arial" w:hAnsi="Arial" w:cs="Arial"/>
                <w:bCs/>
                <w:sz w:val="22"/>
                <w:szCs w:val="22"/>
                <w:lang w:eastAsia="fr-FR"/>
              </w:rPr>
              <w:sym w:font="Wingdings 2" w:char="F0A3"/>
            </w:r>
            <w:r w:rsidR="00D35EFF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    </w:t>
            </w:r>
            <w:r w:rsidRPr="00B306B7">
              <w:rPr>
                <w:rFonts w:ascii="Arial" w:hAnsi="Arial" w:cs="Arial"/>
                <w:bCs/>
                <w:sz w:val="22"/>
                <w:szCs w:val="22"/>
                <w:lang w:eastAsia="fr-FR"/>
              </w:rPr>
              <w:t xml:space="preserve"> non </w:t>
            </w:r>
            <w:r>
              <w:rPr>
                <w:rFonts w:ascii="Arial" w:hAnsi="Arial" w:cs="Arial"/>
                <w:bCs/>
                <w:sz w:val="22"/>
                <w:szCs w:val="22"/>
                <w:lang w:eastAsia="fr-FR"/>
              </w:rPr>
              <w:sym w:font="Wingdings 2" w:char="F0A3"/>
            </w:r>
          </w:p>
        </w:tc>
        <w:tc>
          <w:tcPr>
            <w:tcW w:w="2418" w:type="pct"/>
          </w:tcPr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B306B7">
              <w:rPr>
                <w:rFonts w:ascii="Arial" w:hAnsi="Arial" w:cs="Arial"/>
                <w:b/>
                <w:bCs/>
                <w:lang w:eastAsia="fr-FR"/>
              </w:rPr>
              <w:t xml:space="preserve">Suite donnée 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Selon le degré d’importance du risque </w:t>
            </w:r>
            <w:r w:rsidRPr="00B306B7">
              <w:rPr>
                <w:rFonts w:ascii="Arial" w:hAnsi="Arial" w:cs="Arial"/>
                <w:sz w:val="16"/>
                <w:szCs w:val="16"/>
                <w:lang w:eastAsia="fr-FR"/>
              </w:rPr>
              <w:t>(gravité des conséquences  x  fréquence de risque)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, entourer l’indice du tableau de cotation </w:t>
            </w:r>
            <w:r w:rsidRPr="00B306B7">
              <w:rPr>
                <w:rFonts w:ascii="Arial" w:hAnsi="Arial" w:cs="Arial"/>
                <w:i/>
                <w:sz w:val="16"/>
                <w:szCs w:val="16"/>
                <w:lang w:eastAsia="fr-FR"/>
              </w:rPr>
              <w:t>(évaluation du risque par la communauté éducative).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tbl>
            <w:tblPr>
              <w:tblW w:w="686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0"/>
              <w:gridCol w:w="1055"/>
              <w:gridCol w:w="1134"/>
              <w:gridCol w:w="1276"/>
            </w:tblGrid>
            <w:tr w:rsidR="002A65AE" w:rsidRPr="00B90C63" w:rsidTr="001E7095">
              <w:tc>
                <w:tcPr>
                  <w:tcW w:w="3400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2A65AE" w:rsidRDefault="002A65AE" w:rsidP="001E709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                Gravité des conséquences </w:t>
                  </w:r>
                </w:p>
                <w:p w:rsidR="002A65AE" w:rsidRPr="00B90C63" w:rsidRDefault="002A65AE" w:rsidP="001E709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 x</w:t>
                  </w:r>
                </w:p>
                <w:p w:rsidR="002A65AE" w:rsidRPr="00B90C63" w:rsidRDefault="002A65AE" w:rsidP="001E7095">
                  <w:pPr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Fréquence de risque</w:t>
                  </w:r>
                </w:p>
              </w:tc>
              <w:tc>
                <w:tcPr>
                  <w:tcW w:w="1055" w:type="dxa"/>
                  <w:shd w:val="clear" w:color="auto" w:fill="auto"/>
                  <w:vAlign w:val="center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Faible 1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Moyenne 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2A65AE" w:rsidRPr="00B90C63" w:rsidRDefault="002A65AE" w:rsidP="001E7095">
                  <w:pPr>
                    <w:tabs>
                      <w:tab w:val="center" w:pos="1366"/>
                      <w:tab w:val="right" w:pos="2732"/>
                    </w:tabs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Importante 3</w:t>
                  </w:r>
                </w:p>
              </w:tc>
            </w:tr>
            <w:tr w:rsidR="002A65AE" w:rsidRPr="00B90C63" w:rsidTr="001E7095">
              <w:tc>
                <w:tcPr>
                  <w:tcW w:w="3400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Faible 1 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76" w:type="dxa"/>
                  <w:shd w:val="clear" w:color="auto" w:fill="D9D9D9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</w:tr>
            <w:tr w:rsidR="002A65AE" w:rsidRPr="00B90C63" w:rsidTr="001E7095">
              <w:tc>
                <w:tcPr>
                  <w:tcW w:w="3400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Moyen 2</w:t>
                  </w:r>
                </w:p>
              </w:tc>
              <w:tc>
                <w:tcPr>
                  <w:tcW w:w="1055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34" w:type="dxa"/>
                  <w:shd w:val="clear" w:color="auto" w:fill="D9D9D9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76" w:type="dxa"/>
                  <w:shd w:val="clear" w:color="auto" w:fill="A6A6A6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</w:tr>
            <w:tr w:rsidR="002A65AE" w:rsidRPr="00B90C63" w:rsidTr="001E7095">
              <w:tc>
                <w:tcPr>
                  <w:tcW w:w="3400" w:type="dxa"/>
                  <w:shd w:val="clear" w:color="auto" w:fill="auto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Fréquent 3</w:t>
                  </w:r>
                </w:p>
              </w:tc>
              <w:tc>
                <w:tcPr>
                  <w:tcW w:w="1055" w:type="dxa"/>
                  <w:shd w:val="clear" w:color="auto" w:fill="D9D9D9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A6A6A6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A6A6A6"/>
                </w:tcPr>
                <w:p w:rsidR="002A65AE" w:rsidRPr="00B90C63" w:rsidRDefault="002A65AE" w:rsidP="001E7095">
                  <w:pPr>
                    <w:jc w:val="center"/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B90C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>9</w:t>
                  </w:r>
                </w:p>
              </w:tc>
            </w:tr>
          </w:tbl>
          <w:p w:rsidR="002A65AE" w:rsidRPr="00B90C63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                 </w:t>
            </w:r>
            <w:r w:rsidRPr="00B90C63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Degré d’importance : 1 à  2 : faible  –  3 à 4 : moyen –  5 à 9 : fort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</w:pP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>Il est décidé et mis en œuvre les mesures conservatoires ou les améliorations suivantes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 :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Information transmise par :                            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en qualité ou fonction de : </w:t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sym w:font="Wingdings" w:char="F0A8"/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AESH   </w:t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sym w:font="Wingdings" w:char="F0A8"/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PE   </w:t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sym w:font="Wingdings" w:char="F0A8"/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t xml:space="preserve">ATSEM   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A la mairie,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à l’IEN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>à l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a DSDEN, 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="001F6A7B">
              <w:rPr>
                <w:rFonts w:ascii="Arial" w:hAnsi="Arial" w:cs="Arial"/>
                <w:sz w:val="20"/>
                <w:szCs w:val="20"/>
                <w:lang w:eastAsia="fr-FR"/>
              </w:rPr>
              <w:t>à la FS-SSCT 93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</w:p>
          <w:p w:rsidR="002A65AE" w:rsidRPr="00B306B7" w:rsidRDefault="002A65AE" w:rsidP="001E709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B306B7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Par</w:t>
            </w:r>
            <w:r w:rsidRPr="00B306B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Courrier,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Fax,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Mail,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sym w:font="Wingdings 2" w:char="F0A3"/>
            </w: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>Autre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 : 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fr-FR"/>
              </w:rPr>
              <w:t>……</w:t>
            </w:r>
            <w:r w:rsidR="00F15597">
              <w:rPr>
                <w:rFonts w:ascii="Arial" w:hAnsi="Arial" w:cs="Arial"/>
                <w:sz w:val="20"/>
                <w:szCs w:val="20"/>
                <w:lang w:eastAsia="fr-FR"/>
              </w:rPr>
              <w:t>.</w:t>
            </w:r>
            <w:bookmarkStart w:id="0" w:name="_GoBack"/>
            <w:bookmarkEnd w:id="0"/>
            <w:proofErr w:type="gramEnd"/>
            <w:r>
              <w:rPr>
                <w:rFonts w:ascii="Arial" w:hAnsi="Arial" w:cs="Arial"/>
                <w:sz w:val="20"/>
                <w:szCs w:val="20"/>
                <w:lang w:eastAsia="fr-FR"/>
              </w:rPr>
              <w:t>…..</w:t>
            </w:r>
          </w:p>
          <w:p w:rsidR="002A65AE" w:rsidRPr="00FD3C76" w:rsidRDefault="002A65AE" w:rsidP="001E7095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fr-FR"/>
              </w:rPr>
            </w:pPr>
            <w:r w:rsidRPr="00B306B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</w:t>
            </w:r>
            <w:r w:rsidRPr="00B306B7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 xml:space="preserve">Date :       </w:t>
            </w:r>
            <w:r w:rsidRPr="00B306B7">
              <w:rPr>
                <w:rFonts w:ascii="Arial" w:hAnsi="Arial" w:cs="Arial"/>
                <w:sz w:val="22"/>
                <w:szCs w:val="22"/>
                <w:lang w:eastAsia="fr-FR"/>
              </w:rPr>
              <w:t xml:space="preserve">                        </w:t>
            </w:r>
            <w:r w:rsidRPr="00B306B7">
              <w:rPr>
                <w:rFonts w:ascii="Arial" w:hAnsi="Arial" w:cs="Arial"/>
                <w:b/>
                <w:bCs/>
                <w:sz w:val="22"/>
                <w:szCs w:val="22"/>
                <w:lang w:eastAsia="fr-FR"/>
              </w:rPr>
              <w:t>Signature :</w:t>
            </w:r>
            <w:r>
              <w:rPr>
                <w:b/>
                <w:bCs/>
                <w:sz w:val="28"/>
                <w:szCs w:val="28"/>
                <w:lang w:eastAsia="fr-FR"/>
              </w:rPr>
              <w:t xml:space="preserve"> </w:t>
            </w:r>
          </w:p>
        </w:tc>
      </w:tr>
    </w:tbl>
    <w:p w:rsidR="002A65AE" w:rsidRPr="007631CD" w:rsidRDefault="002A65AE" w:rsidP="002A65AE">
      <w:pPr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2A65AE" w:rsidRPr="007631CD" w:rsidSect="007631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1CD"/>
    <w:rsid w:val="00071611"/>
    <w:rsid w:val="000A3165"/>
    <w:rsid w:val="001E7095"/>
    <w:rsid w:val="001F6A7B"/>
    <w:rsid w:val="00271114"/>
    <w:rsid w:val="002A65AE"/>
    <w:rsid w:val="0045620C"/>
    <w:rsid w:val="0048437F"/>
    <w:rsid w:val="004C69B6"/>
    <w:rsid w:val="007631CD"/>
    <w:rsid w:val="008E107E"/>
    <w:rsid w:val="00B15F23"/>
    <w:rsid w:val="00BE199C"/>
    <w:rsid w:val="00C81AAC"/>
    <w:rsid w:val="00D35EFF"/>
    <w:rsid w:val="00F15597"/>
    <w:rsid w:val="00FD6A43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49EE"/>
  <w15:docId w15:val="{46CC734C-43C1-4DF7-A458-018F28E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1C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A65AE"/>
    <w:rPr>
      <w:color w:val="0000FF"/>
      <w:u w:val="single"/>
    </w:rPr>
  </w:style>
  <w:style w:type="paragraph" w:customStyle="1" w:styleId="Pardfaut">
    <w:name w:val="Par défaut"/>
    <w:rsid w:val="004843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4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ire.fs-93@ac-creteil.fr" TargetMode="External"/><Relationship Id="rId4" Type="http://schemas.openxmlformats.org/officeDocument/2006/relationships/hyperlink" Target="mailto:ce.cpd93@ac-cret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Links>
    <vt:vector size="6" baseType="variant">
      <vt:variant>
        <vt:i4>2752592</vt:i4>
      </vt:variant>
      <vt:variant>
        <vt:i4>0</vt:i4>
      </vt:variant>
      <vt:variant>
        <vt:i4>0</vt:i4>
      </vt:variant>
      <vt:variant>
        <vt:i4>5</vt:i4>
      </vt:variant>
      <vt:variant>
        <vt:lpwstr>mailto:secretaire.fs-93@ac-creteil.fr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</dc:creator>
  <cp:lastModifiedBy>blot</cp:lastModifiedBy>
  <cp:revision>3</cp:revision>
  <dcterms:created xsi:type="dcterms:W3CDTF">2026-01-08T16:25:00Z</dcterms:created>
  <dcterms:modified xsi:type="dcterms:W3CDTF">2026-01-30T16:30:00Z</dcterms:modified>
</cp:coreProperties>
</file>